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25840ABC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1D69E7">
              <w:rPr>
                <w:rFonts w:cs="B Titr" w:hint="cs"/>
                <w:b w:val="0"/>
                <w:bCs w:val="0"/>
                <w:rtl/>
              </w:rPr>
              <w:t>7</w:t>
            </w:r>
          </w:p>
        </w:tc>
        <w:tc>
          <w:tcPr>
            <w:tcW w:w="5850" w:type="dxa"/>
            <w:hideMark/>
          </w:tcPr>
          <w:p w14:paraId="017221FC" w14:textId="73338BB4" w:rsidR="000315B5" w:rsidRDefault="000315B5" w:rsidP="00C26139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0E1B2407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5E54D5">
              <w:rPr>
                <w:rFonts w:cs="B Titr" w:hint="cs"/>
                <w:rtl/>
              </w:rPr>
              <w:t>پاپولواسکواموس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2227DCDD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5E54D5">
        <w:rPr>
          <w:rFonts w:cs="B Titr" w:hint="cs"/>
          <w:b/>
          <w:bCs/>
          <w:sz w:val="28"/>
          <w:szCs w:val="28"/>
          <w:rtl/>
        </w:rPr>
        <w:t>پاپولواسکواموس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00F2CF8F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5E54D5">
              <w:rPr>
                <w:rFonts w:cs="B Titr" w:hint="cs"/>
                <w:rtl/>
              </w:rPr>
              <w:t>پسوریازیس</w:t>
            </w:r>
          </w:p>
        </w:tc>
        <w:tc>
          <w:tcPr>
            <w:tcW w:w="5253" w:type="dxa"/>
          </w:tcPr>
          <w:p w14:paraId="1CC8BAF9" w14:textId="3756E337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در مورد اتیولوژی و اپیدمیولوژی </w:t>
            </w:r>
            <w:r w:rsidR="005E54D5">
              <w:rPr>
                <w:rFonts w:cs="B Nazanin" w:hint="cs"/>
                <w:b/>
                <w:bCs/>
                <w:rtl/>
              </w:rPr>
              <w:t>پسوریازیس</w:t>
            </w:r>
            <w:r>
              <w:rPr>
                <w:rFonts w:cs="B Nazanin" w:hint="cs"/>
                <w:b/>
                <w:bCs/>
                <w:rtl/>
              </w:rPr>
              <w:t xml:space="preserve"> صحبت کند.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2-1نمای بالینی بیمار مبتلا به </w:t>
            </w:r>
            <w:r w:rsidR="005E54D5">
              <w:rPr>
                <w:rFonts w:cs="B Nazanin" w:hint="cs"/>
                <w:b/>
                <w:bCs/>
                <w:rtl/>
              </w:rPr>
              <w:t>پسوریازیس</w:t>
            </w:r>
            <w:r>
              <w:rPr>
                <w:rFonts w:cs="B Nazanin" w:hint="cs"/>
                <w:b/>
                <w:bCs/>
                <w:rtl/>
              </w:rPr>
              <w:t xml:space="preserve"> را شرح بدهد.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3-1 تشخیص های افتراقی </w:t>
            </w:r>
            <w:r w:rsidR="005E54D5">
              <w:rPr>
                <w:rFonts w:cs="B Nazanin" w:hint="cs"/>
                <w:b/>
                <w:bCs/>
                <w:rtl/>
              </w:rPr>
              <w:t>پسوریازیس</w:t>
            </w:r>
            <w:r>
              <w:rPr>
                <w:rFonts w:cs="B Nazanin" w:hint="cs"/>
                <w:b/>
                <w:bCs/>
                <w:rtl/>
              </w:rPr>
              <w:t xml:space="preserve">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 w:rsidR="00EA34AC">
              <w:rPr>
                <w:rFonts w:cs="B Nazanin" w:hint="cs"/>
                <w:b/>
                <w:bCs/>
                <w:rtl/>
              </w:rPr>
              <w:t xml:space="preserve">و موارد ارجاع </w:t>
            </w:r>
            <w:r>
              <w:rPr>
                <w:rFonts w:cs="B Nazanin" w:hint="cs"/>
                <w:b/>
                <w:bCs/>
                <w:rtl/>
              </w:rPr>
              <w:t xml:space="preserve">بیمار مبتلا به </w:t>
            </w:r>
            <w:r w:rsidR="005E54D5">
              <w:rPr>
                <w:rFonts w:cs="B Nazanin" w:hint="cs"/>
                <w:b/>
                <w:bCs/>
                <w:rtl/>
              </w:rPr>
              <w:t>پسوریازیس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</w:t>
            </w:r>
            <w:r w:rsidRPr="006529E4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0ED6300D" w:rsidR="00896807" w:rsidRPr="00712E09" w:rsidRDefault="005E54D5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252E5C81" w14:textId="7E9F7E9A" w:rsidR="00C307F6" w:rsidRDefault="00896807" w:rsidP="00C307F6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189E0129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2- </w:t>
            </w:r>
            <w:r w:rsidR="005E54D5">
              <w:rPr>
                <w:rFonts w:cs="B Titr" w:hint="cs"/>
                <w:b/>
                <w:bCs/>
                <w:rtl/>
              </w:rPr>
              <w:t>لیکن پلان</w:t>
            </w:r>
          </w:p>
        </w:tc>
        <w:tc>
          <w:tcPr>
            <w:tcW w:w="5253" w:type="dxa"/>
          </w:tcPr>
          <w:p w14:paraId="3F5F1ED8" w14:textId="6BA247AE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1-2 نمای بالینی </w:t>
            </w:r>
            <w:r w:rsidR="005E54D5">
              <w:rPr>
                <w:rFonts w:cs="B Nazanin" w:hint="cs"/>
                <w:b/>
                <w:bCs/>
                <w:rtl/>
              </w:rPr>
              <w:t>لیکن پلان</w:t>
            </w:r>
            <w:r>
              <w:rPr>
                <w:rFonts w:cs="B Nazanin" w:hint="cs"/>
                <w:b/>
                <w:bCs/>
                <w:rtl/>
              </w:rPr>
              <w:t xml:space="preserve"> را شرح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2-2 اتیولوژی و اپیدمیولوژی </w:t>
            </w:r>
            <w:r w:rsidR="005E54D5">
              <w:rPr>
                <w:rFonts w:cs="B Nazanin" w:hint="cs"/>
                <w:b/>
                <w:bCs/>
                <w:rtl/>
              </w:rPr>
              <w:t>لیکن پلان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3-2تشخیص های افتراقی این بیماری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4-2 درمان </w:t>
            </w:r>
            <w:r w:rsidR="00EA34AC">
              <w:rPr>
                <w:rFonts w:cs="B Nazanin" w:hint="cs"/>
                <w:b/>
                <w:bCs/>
                <w:rtl/>
              </w:rPr>
              <w:t>و موارد ارجاع بیمار مبتلا به لیکن پلان را</w:t>
            </w:r>
            <w:r>
              <w:rPr>
                <w:rFonts w:cs="B Nazanin" w:hint="cs"/>
                <w:b/>
                <w:bCs/>
                <w:rtl/>
              </w:rPr>
              <w:t xml:space="preserve"> بیان کند.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49639629" w:rsidR="00896807" w:rsidRPr="00712E09" w:rsidRDefault="0036057C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96807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48DEE528" w14:textId="79F7979A" w:rsidR="00896807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</w:t>
            </w:r>
            <w:r w:rsidR="00ED6DC8">
              <w:rPr>
                <w:rFonts w:cs="B Titr" w:hint="cs"/>
                <w:b/>
                <w:bCs/>
                <w:rtl/>
              </w:rPr>
              <w:t>پ</w:t>
            </w:r>
            <w:r w:rsidR="008E30AF">
              <w:rPr>
                <w:rFonts w:cs="B Titr" w:hint="cs"/>
                <w:b/>
                <w:bCs/>
                <w:rtl/>
              </w:rPr>
              <w:t>یتر</w:t>
            </w:r>
            <w:r w:rsidR="00ED6DC8">
              <w:rPr>
                <w:rFonts w:cs="B Titr" w:hint="cs"/>
                <w:b/>
                <w:bCs/>
                <w:rtl/>
              </w:rPr>
              <w:t>یازیس روز</w:t>
            </w:r>
            <w:r w:rsidR="009121E5">
              <w:rPr>
                <w:rFonts w:cs="B Titr" w:hint="cs"/>
                <w:b/>
                <w:bCs/>
                <w:rtl/>
              </w:rPr>
              <w:t>ه آ</w:t>
            </w:r>
          </w:p>
          <w:p w14:paraId="00E2C5EF" w14:textId="403DF0D7" w:rsidR="00896807" w:rsidRPr="000315B5" w:rsidRDefault="00896807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16D012D5" w14:textId="3910DD0A" w:rsidR="00896807" w:rsidRPr="006529E4" w:rsidRDefault="00D939CD" w:rsidP="009C1225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1-3 نمای بالینی </w:t>
            </w:r>
            <w:r w:rsidR="00C307F6">
              <w:rPr>
                <w:rFonts w:cs="B Nazanin" w:hint="cs"/>
                <w:b/>
                <w:bCs/>
                <w:rtl/>
              </w:rPr>
              <w:t>پیتریازیس روزه آ را شرح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2-3 اتیولوژی و اپیدمیولوژی </w:t>
            </w:r>
            <w:r w:rsidR="00C307F6">
              <w:rPr>
                <w:rFonts w:cs="B Nazanin" w:hint="cs"/>
                <w:b/>
                <w:bCs/>
                <w:rtl/>
              </w:rPr>
              <w:t>پیتریازیس روزه آ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3-3 تشخیص های افتراقی </w:t>
            </w:r>
            <w:r w:rsidR="00C307F6">
              <w:rPr>
                <w:rFonts w:cs="B Nazanin" w:hint="cs"/>
                <w:b/>
                <w:bCs/>
                <w:rtl/>
              </w:rPr>
              <w:t>پیتریازیس روزه آ</w:t>
            </w:r>
            <w:r>
              <w:rPr>
                <w:rFonts w:cs="B Nazanin" w:hint="cs"/>
                <w:b/>
                <w:bCs/>
                <w:rtl/>
              </w:rPr>
              <w:t xml:space="preserve"> را بازگو کند.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4-3 درمان </w:t>
            </w:r>
            <w:r w:rsidR="00C307F6">
              <w:rPr>
                <w:rFonts w:cs="B Nazanin" w:hint="cs"/>
                <w:b/>
                <w:bCs/>
                <w:rtl/>
              </w:rPr>
              <w:t>پیتریازیس روزه آ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896807" w:rsidRDefault="00896807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896807" w:rsidRDefault="00896807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896807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896807" w:rsidRPr="00712E09" w:rsidRDefault="00896807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54B70190" w:rsidR="00896807" w:rsidRDefault="001A2628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  <w:p w14:paraId="0D4E8472" w14:textId="17D895A2" w:rsidR="00896807" w:rsidRPr="00712E09" w:rsidRDefault="00896807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896807" w:rsidRPr="00712E09" w:rsidRDefault="00896807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6B694" w14:textId="77777777" w:rsidR="00B923E1" w:rsidRDefault="00B923E1" w:rsidP="00AD487F">
      <w:pPr>
        <w:spacing w:after="0" w:line="240" w:lineRule="auto"/>
      </w:pPr>
      <w:r>
        <w:separator/>
      </w:r>
    </w:p>
  </w:endnote>
  <w:endnote w:type="continuationSeparator" w:id="0">
    <w:p w14:paraId="3DEE3EFB" w14:textId="77777777" w:rsidR="00B923E1" w:rsidRDefault="00B923E1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7E205" w14:textId="77777777" w:rsidR="00B923E1" w:rsidRDefault="00B923E1" w:rsidP="00AD487F">
      <w:pPr>
        <w:spacing w:after="0" w:line="240" w:lineRule="auto"/>
      </w:pPr>
      <w:r>
        <w:separator/>
      </w:r>
    </w:p>
  </w:footnote>
  <w:footnote w:type="continuationSeparator" w:id="0">
    <w:p w14:paraId="325F8A5C" w14:textId="77777777" w:rsidR="00B923E1" w:rsidRDefault="00B923E1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A2628"/>
    <w:rsid w:val="001B2487"/>
    <w:rsid w:val="001D04DF"/>
    <w:rsid w:val="001D494A"/>
    <w:rsid w:val="001D69E7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D3589"/>
    <w:rsid w:val="002D4553"/>
    <w:rsid w:val="002E58E0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6057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E54D5"/>
    <w:rsid w:val="005F1167"/>
    <w:rsid w:val="005F354D"/>
    <w:rsid w:val="00614987"/>
    <w:rsid w:val="00625763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E30AF"/>
    <w:rsid w:val="008F477B"/>
    <w:rsid w:val="008F5F17"/>
    <w:rsid w:val="009121E5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81E67"/>
    <w:rsid w:val="0099079C"/>
    <w:rsid w:val="00995FC1"/>
    <w:rsid w:val="009C1225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23E1"/>
    <w:rsid w:val="00B97569"/>
    <w:rsid w:val="00C1523C"/>
    <w:rsid w:val="00C26139"/>
    <w:rsid w:val="00C307F6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A34AC"/>
    <w:rsid w:val="00EB551C"/>
    <w:rsid w:val="00EB74E4"/>
    <w:rsid w:val="00EC7CF0"/>
    <w:rsid w:val="00ED6DC8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4AF1-F78C-4EA8-A01B-CB84CAE6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24</cp:revision>
  <cp:lastPrinted>2017-11-20T04:10:00Z</cp:lastPrinted>
  <dcterms:created xsi:type="dcterms:W3CDTF">2019-11-03T08:45:00Z</dcterms:created>
  <dcterms:modified xsi:type="dcterms:W3CDTF">2019-11-09T09:15:00Z</dcterms:modified>
</cp:coreProperties>
</file>